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963BC" w14:textId="7EBDE1BE" w:rsidR="00D92F37" w:rsidRDefault="00000000">
      <w:pPr>
        <w:rPr>
          <w:sz w:val="28"/>
          <w:szCs w:val="28"/>
        </w:rPr>
      </w:pPr>
      <w:r>
        <w:rPr>
          <w:noProof/>
          <w:sz w:val="28"/>
          <w:szCs w:val="28"/>
        </w:rPr>
        <w:pict w14:anchorId="30AD84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6pt;margin-top:-36pt;width:596.1pt;height:167.25pt;z-index:251660288">
            <v:imagedata r:id="rId7" o:title="ΦΙΡΜΑ ΣΥΛΛΟΓΟΥ"/>
            <w10:wrap type="square"/>
          </v:shape>
        </w:pict>
      </w:r>
      <w:r w:rsidR="00470537" w:rsidRPr="00470537">
        <w:rPr>
          <w:sz w:val="28"/>
          <w:szCs w:val="28"/>
        </w:rPr>
        <w:t xml:space="preserve">                                                                                                                             Πάτρα 2</w:t>
      </w:r>
      <w:r w:rsidR="000F6A29">
        <w:rPr>
          <w:sz w:val="28"/>
          <w:szCs w:val="28"/>
        </w:rPr>
        <w:t>6</w:t>
      </w:r>
      <w:r w:rsidR="00470537" w:rsidRPr="00470537">
        <w:rPr>
          <w:sz w:val="28"/>
          <w:szCs w:val="28"/>
        </w:rPr>
        <w:t>/3/202</w:t>
      </w:r>
      <w:r w:rsidR="000F6A29">
        <w:rPr>
          <w:sz w:val="28"/>
          <w:szCs w:val="28"/>
        </w:rPr>
        <w:t>5</w:t>
      </w:r>
    </w:p>
    <w:p w14:paraId="6C1128FA" w14:textId="77777777" w:rsidR="00470537" w:rsidRPr="00470537" w:rsidRDefault="00470537" w:rsidP="00470537">
      <w:pPr>
        <w:spacing w:after="0"/>
        <w:jc w:val="center"/>
        <w:rPr>
          <w:b/>
          <w:sz w:val="28"/>
          <w:szCs w:val="28"/>
          <w:u w:val="single"/>
        </w:rPr>
      </w:pPr>
      <w:r w:rsidRPr="00470537">
        <w:rPr>
          <w:b/>
          <w:sz w:val="28"/>
          <w:szCs w:val="28"/>
          <w:u w:val="single"/>
        </w:rPr>
        <w:t>ΟΜΟΦΩΝΟ ΨΗΦΙΣΜΑ</w:t>
      </w:r>
    </w:p>
    <w:p w14:paraId="695DEC97" w14:textId="2A41CD48" w:rsidR="00470537" w:rsidRDefault="00470537" w:rsidP="00470537">
      <w:pPr>
        <w:spacing w:after="0"/>
        <w:jc w:val="center"/>
        <w:rPr>
          <w:b/>
          <w:sz w:val="28"/>
          <w:szCs w:val="28"/>
          <w:u w:val="single"/>
        </w:rPr>
      </w:pPr>
      <w:r w:rsidRPr="00470537">
        <w:rPr>
          <w:b/>
          <w:sz w:val="28"/>
          <w:szCs w:val="28"/>
          <w:u w:val="single"/>
        </w:rPr>
        <w:t>ΤΗΣ 2</w:t>
      </w:r>
      <w:r w:rsidR="000F6A29">
        <w:rPr>
          <w:b/>
          <w:sz w:val="28"/>
          <w:szCs w:val="28"/>
          <w:u w:val="single"/>
        </w:rPr>
        <w:t>6</w:t>
      </w:r>
      <w:r w:rsidRPr="00470537">
        <w:rPr>
          <w:b/>
          <w:sz w:val="28"/>
          <w:szCs w:val="28"/>
          <w:u w:val="single"/>
        </w:rPr>
        <w:t>/3/202</w:t>
      </w:r>
      <w:r w:rsidR="000F6A29">
        <w:rPr>
          <w:b/>
          <w:sz w:val="28"/>
          <w:szCs w:val="28"/>
          <w:u w:val="single"/>
        </w:rPr>
        <w:t>5</w:t>
      </w:r>
      <w:r w:rsidRPr="00470537">
        <w:rPr>
          <w:b/>
          <w:sz w:val="28"/>
          <w:szCs w:val="28"/>
          <w:u w:val="single"/>
        </w:rPr>
        <w:t xml:space="preserve"> ΓΕΝΙΚΗΣ ΜΑΣ ΣΥΝΕΛΕΥΣΗΣ</w:t>
      </w:r>
    </w:p>
    <w:p w14:paraId="534A3ABD" w14:textId="77777777" w:rsidR="00470537" w:rsidRDefault="00470537" w:rsidP="00470537">
      <w:pPr>
        <w:spacing w:after="0"/>
        <w:rPr>
          <w:b/>
          <w:sz w:val="28"/>
          <w:szCs w:val="28"/>
          <w:u w:val="single"/>
        </w:rPr>
      </w:pPr>
    </w:p>
    <w:p w14:paraId="61BC555A" w14:textId="34689872" w:rsidR="00470537" w:rsidRDefault="00470537" w:rsidP="008F6F4F">
      <w:pPr>
        <w:spacing w:after="0"/>
        <w:jc w:val="both"/>
        <w:rPr>
          <w:sz w:val="28"/>
          <w:szCs w:val="28"/>
        </w:rPr>
      </w:pPr>
      <w:r w:rsidRPr="00470537">
        <w:rPr>
          <w:sz w:val="28"/>
          <w:szCs w:val="28"/>
        </w:rPr>
        <w:t xml:space="preserve">Οι σύνεδροι </w:t>
      </w:r>
      <w:r>
        <w:rPr>
          <w:sz w:val="28"/>
          <w:szCs w:val="28"/>
        </w:rPr>
        <w:t xml:space="preserve"> της Γενικής Συνέλευσης που πραγματοποιήθηκε στις 2</w:t>
      </w:r>
      <w:r w:rsidR="000F6A29">
        <w:rPr>
          <w:sz w:val="28"/>
          <w:szCs w:val="28"/>
        </w:rPr>
        <w:t>6</w:t>
      </w:r>
      <w:r>
        <w:rPr>
          <w:sz w:val="28"/>
          <w:szCs w:val="28"/>
        </w:rPr>
        <w:t>/3/202</w:t>
      </w:r>
      <w:r w:rsidR="000F6A29">
        <w:rPr>
          <w:sz w:val="28"/>
          <w:szCs w:val="28"/>
        </w:rPr>
        <w:t>5</w:t>
      </w:r>
      <w:r>
        <w:rPr>
          <w:sz w:val="28"/>
          <w:szCs w:val="28"/>
        </w:rPr>
        <w:t xml:space="preserve"> στην Πάτρα, μετά από συζήτηση και εξέταση των θεμάτων που αφορούν τα μέλη μας, εξέδωσε το παρακάτω  ψήφισμα</w:t>
      </w:r>
      <w:r w:rsidRPr="00470537">
        <w:rPr>
          <w:sz w:val="28"/>
          <w:szCs w:val="28"/>
        </w:rPr>
        <w:t>:</w:t>
      </w:r>
    </w:p>
    <w:p w14:paraId="11233EBB" w14:textId="77777777" w:rsidR="00470537" w:rsidRDefault="00470537" w:rsidP="008F6F4F">
      <w:pPr>
        <w:spacing w:after="0"/>
        <w:jc w:val="both"/>
        <w:rPr>
          <w:sz w:val="28"/>
          <w:szCs w:val="28"/>
        </w:rPr>
      </w:pPr>
    </w:p>
    <w:p w14:paraId="102A4808" w14:textId="53365917" w:rsidR="00470537" w:rsidRPr="00FD2E24" w:rsidRDefault="00FD2E24" w:rsidP="008F6F4F">
      <w:pPr>
        <w:spacing w:after="0"/>
        <w:jc w:val="both"/>
        <w:rPr>
          <w:b/>
          <w:sz w:val="28"/>
          <w:szCs w:val="28"/>
          <w:u w:val="single"/>
        </w:rPr>
      </w:pPr>
      <w:r w:rsidRPr="00FD2E24">
        <w:rPr>
          <w:b/>
          <w:sz w:val="28"/>
          <w:szCs w:val="28"/>
        </w:rPr>
        <w:t xml:space="preserve">                                                          </w:t>
      </w:r>
      <w:r w:rsidR="00470537" w:rsidRPr="00FD2E24">
        <w:rPr>
          <w:b/>
          <w:sz w:val="28"/>
          <w:szCs w:val="28"/>
          <w:u w:val="single"/>
        </w:rPr>
        <w:t>Ψ Η Φ Ι Σ Μ Α</w:t>
      </w:r>
    </w:p>
    <w:p w14:paraId="1DC96CBE" w14:textId="77777777" w:rsidR="00470537" w:rsidRPr="00470537" w:rsidRDefault="00470537" w:rsidP="008F6F4F">
      <w:pPr>
        <w:spacing w:after="0"/>
        <w:jc w:val="both"/>
        <w:rPr>
          <w:b/>
          <w:sz w:val="28"/>
          <w:szCs w:val="28"/>
        </w:rPr>
      </w:pPr>
      <w:r w:rsidRPr="00470537">
        <w:rPr>
          <w:b/>
          <w:sz w:val="28"/>
          <w:szCs w:val="28"/>
        </w:rPr>
        <w:t xml:space="preserve">         Απαιτούμε</w:t>
      </w:r>
      <w:r w:rsidRPr="00962ADF">
        <w:rPr>
          <w:b/>
          <w:sz w:val="28"/>
          <w:szCs w:val="28"/>
        </w:rPr>
        <w:t>:</w:t>
      </w:r>
    </w:p>
    <w:p w14:paraId="535D87F8" w14:textId="77777777" w:rsidR="00470537" w:rsidRDefault="003A42AE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Η Κυβέρνηση να προβεί στην </w:t>
      </w:r>
      <w:r w:rsidR="00470537">
        <w:rPr>
          <w:sz w:val="28"/>
          <w:szCs w:val="28"/>
        </w:rPr>
        <w:t xml:space="preserve"> άμεση ενσωμάτωση της ΠΡΟΣΩΠΙΚΉΣ ΔΙΑΦΟΡΑΣ (χρέος ) </w:t>
      </w:r>
      <w:r>
        <w:rPr>
          <w:sz w:val="28"/>
          <w:szCs w:val="28"/>
        </w:rPr>
        <w:t>των νόμων 4387/16 και 4670/20 , στην Ανταποδοτική Σύνταξη , η οποία δεν έχει απολύτως κανένα οικονομικό κόστος , ενώ επιβάλει ισόβιο  πάγωμα των ΣΥΝΤΑΞΕΩΝ των παλαιών Συνταξιούχων μελών μας , χωρίς καμία νομική και ηθική αιτιολόγηση.</w:t>
      </w:r>
    </w:p>
    <w:p w14:paraId="463611DB" w14:textId="7CA6F049" w:rsidR="003A42AE" w:rsidRDefault="003A42AE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ανάκληση της εγκυκλίου </w:t>
      </w:r>
      <w:proofErr w:type="spellStart"/>
      <w:r>
        <w:rPr>
          <w:sz w:val="28"/>
          <w:szCs w:val="28"/>
        </w:rPr>
        <w:t>Τσακ</w:t>
      </w:r>
      <w:r w:rsidR="006B1E3F">
        <w:rPr>
          <w:sz w:val="28"/>
          <w:szCs w:val="28"/>
        </w:rPr>
        <w:t>λ</w:t>
      </w:r>
      <w:r>
        <w:rPr>
          <w:sz w:val="28"/>
          <w:szCs w:val="28"/>
        </w:rPr>
        <w:t>όγλου</w:t>
      </w:r>
      <w:proofErr w:type="spellEnd"/>
      <w:r>
        <w:rPr>
          <w:sz w:val="28"/>
          <w:szCs w:val="28"/>
        </w:rPr>
        <w:t xml:space="preserve"> για τις συντάξεις χηρείας και την κατάργηση του άρθρου του νόμου 4387/16 για να μην επανέλθει και πάλι.</w:t>
      </w:r>
    </w:p>
    <w:p w14:paraId="2357D374" w14:textId="77777777" w:rsidR="003A42AE" w:rsidRDefault="003A42AE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έκδοση ατομικών διοικητικών πράξεων </w:t>
      </w:r>
      <w:proofErr w:type="spellStart"/>
      <w:r>
        <w:rPr>
          <w:sz w:val="28"/>
          <w:szCs w:val="28"/>
        </w:rPr>
        <w:t>επανυπολογισμού</w:t>
      </w:r>
      <w:proofErr w:type="spellEnd"/>
      <w:r>
        <w:rPr>
          <w:sz w:val="28"/>
          <w:szCs w:val="28"/>
        </w:rPr>
        <w:t xml:space="preserve"> των συντάξεων για κάθε Συνταξιούχο, κύρια των προ της 13/5/2016 </w:t>
      </w:r>
      <w:r w:rsidR="00BD4FED">
        <w:rPr>
          <w:sz w:val="28"/>
          <w:szCs w:val="28"/>
        </w:rPr>
        <w:t xml:space="preserve">, που θα εμπεριέχουν τον αναλυτικό τρόπο , και τα αποτελέσματα του </w:t>
      </w:r>
      <w:proofErr w:type="spellStart"/>
      <w:r w:rsidR="00BD4FED">
        <w:rPr>
          <w:sz w:val="28"/>
          <w:szCs w:val="28"/>
        </w:rPr>
        <w:t>επανυπολογισμού</w:t>
      </w:r>
      <w:proofErr w:type="spellEnd"/>
      <w:r w:rsidR="00BD4FED">
        <w:rPr>
          <w:sz w:val="28"/>
          <w:szCs w:val="28"/>
        </w:rPr>
        <w:t xml:space="preserve"> της σύνταξης για να είναι δυνατόν από κάθε ενδιαφερόμενο να τα ελέγξει και αν χρειαστεί να ασκήσει προσφυγή ενώπιον των αρμόδιων οργάνων.΄΄΄΄΄΄΄΄΄΄΄΄΄</w:t>
      </w:r>
    </w:p>
    <w:p w14:paraId="7B57DB42" w14:textId="26366A20" w:rsidR="00BD4FED" w:rsidRDefault="00BD4FED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επιστροφή όλων των </w:t>
      </w:r>
      <w:proofErr w:type="spellStart"/>
      <w:r>
        <w:rPr>
          <w:sz w:val="28"/>
          <w:szCs w:val="28"/>
        </w:rPr>
        <w:t>μνημονιακών</w:t>
      </w:r>
      <w:proofErr w:type="spellEnd"/>
      <w:r>
        <w:rPr>
          <w:sz w:val="28"/>
          <w:szCs w:val="28"/>
        </w:rPr>
        <w:t xml:space="preserve"> περικοπών των Συντάξεών μας , καθώς και της 13</w:t>
      </w:r>
      <w:r w:rsidRPr="00BD4FED">
        <w:rPr>
          <w:sz w:val="28"/>
          <w:szCs w:val="28"/>
          <w:vertAlign w:val="superscript"/>
        </w:rPr>
        <w:t>η</w:t>
      </w:r>
      <w:r>
        <w:rPr>
          <w:sz w:val="28"/>
          <w:szCs w:val="28"/>
          <w:vertAlign w:val="superscript"/>
        </w:rPr>
        <w:t>ς</w:t>
      </w:r>
      <w:r>
        <w:rPr>
          <w:sz w:val="28"/>
          <w:szCs w:val="28"/>
        </w:rPr>
        <w:t xml:space="preserve"> και 14</w:t>
      </w:r>
      <w:r w:rsidRPr="00BD4FED">
        <w:rPr>
          <w:sz w:val="28"/>
          <w:szCs w:val="28"/>
          <w:vertAlign w:val="superscript"/>
        </w:rPr>
        <w:t>η</w:t>
      </w:r>
      <w:r>
        <w:rPr>
          <w:sz w:val="28"/>
          <w:szCs w:val="28"/>
          <w:vertAlign w:val="superscript"/>
        </w:rPr>
        <w:t>ς</w:t>
      </w:r>
      <w:r>
        <w:rPr>
          <w:sz w:val="28"/>
          <w:szCs w:val="28"/>
        </w:rPr>
        <w:t xml:space="preserve"> Σύνταξης </w:t>
      </w:r>
      <w:r w:rsidR="006B1E3F">
        <w:rPr>
          <w:sz w:val="28"/>
          <w:szCs w:val="28"/>
        </w:rPr>
        <w:t xml:space="preserve">, όπως έχει συμβεί σε άλλους Συνταξιούχους(Δικαστικοί </w:t>
      </w:r>
      <w:proofErr w:type="spellStart"/>
      <w:r w:rsidR="006B1E3F">
        <w:rPr>
          <w:sz w:val="28"/>
          <w:szCs w:val="28"/>
        </w:rPr>
        <w:t>κλπ</w:t>
      </w:r>
      <w:proofErr w:type="spellEnd"/>
      <w:r w:rsidR="006B1E3F">
        <w:rPr>
          <w:sz w:val="28"/>
          <w:szCs w:val="28"/>
        </w:rPr>
        <w:t>)</w:t>
      </w:r>
    </w:p>
    <w:p w14:paraId="7483762C" w14:textId="77777777" w:rsidR="00BD4FED" w:rsidRDefault="00BD4FED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Την τροποποίηση και την βελτίωση του Κανονισμού παροχών του ΕΟΠΠΥ, με την προσθήκη και της οδοντιατρικής περίθαλψης .</w:t>
      </w:r>
    </w:p>
    <w:p w14:paraId="72597848" w14:textId="77777777" w:rsidR="00BD4FED" w:rsidRDefault="00BD4FED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τροποποίηση του Κανονισμού </w:t>
      </w:r>
      <w:r w:rsidR="00FA1A63">
        <w:rPr>
          <w:sz w:val="28"/>
          <w:szCs w:val="28"/>
        </w:rPr>
        <w:t xml:space="preserve">της συμμετοχής μας στη φαρμακευτική αγωγή, ώστε επί </w:t>
      </w:r>
      <w:proofErr w:type="spellStart"/>
      <w:r w:rsidR="00FA1A63">
        <w:rPr>
          <w:sz w:val="28"/>
          <w:szCs w:val="28"/>
        </w:rPr>
        <w:t>γενόσημου</w:t>
      </w:r>
      <w:proofErr w:type="spellEnd"/>
      <w:r w:rsidR="00FA1A63">
        <w:rPr>
          <w:sz w:val="28"/>
          <w:szCs w:val="28"/>
        </w:rPr>
        <w:t xml:space="preserve"> φαρμάκου να μην υπερβαίνει αλλά και να μειωθεί η συμμετοχή του ασφαλισμένου , του σήμερα 25% ποσοστού.</w:t>
      </w:r>
    </w:p>
    <w:p w14:paraId="6D685D90" w14:textId="77777777" w:rsidR="00962ADF" w:rsidRDefault="00962ADF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Την επαναφορά της εισφοράς της Υγειονομικής περίθαλψης στην Κύρια σύνταξη στο 4% , όπως ήταν μέχρι τον Αύγουστο του 2015 , από 6% που είναι σήμερα επί του συνόλου όλων των συντάξεων .</w:t>
      </w:r>
    </w:p>
    <w:p w14:paraId="57DA3D72" w14:textId="77777777" w:rsidR="00FA1A63" w:rsidRDefault="00FA1A63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Μόνιμα και αποτελεσματικά μέτρα ελέγχου των τιμών , επί των καυσίμων, της ηλεκτρικής ενέργειας , των φαρμάκων και των βασικών καταναλωτικών αγαθών και υπηρεσιών ,για την αντιμετώπιση της ακρίβειας και του πληθωρισμού , που κάνουν δραματική την επιβίωσή μας .</w:t>
      </w:r>
    </w:p>
    <w:p w14:paraId="6A741A0D" w14:textId="77777777" w:rsidR="00FA1A63" w:rsidRDefault="00FA1A63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Την μείωση της σύνταξης χηρείας, μετά την τριετία , στο 30/% αντί του 50% που ισχύει , για να μην καταλήξει σαν επίδομα.</w:t>
      </w:r>
    </w:p>
    <w:p w14:paraId="0318442F" w14:textId="77777777" w:rsidR="00FA1A63" w:rsidRDefault="00FA1A63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 καταβολή των αναδρομικών του 11μηνου </w:t>
      </w:r>
      <w:r w:rsidR="008F6F4F">
        <w:rPr>
          <w:sz w:val="28"/>
          <w:szCs w:val="28"/>
        </w:rPr>
        <w:t>των επικουρικών συντάξεων και των δώρων , σε όλους τους ανεξαιρέτως του Συνταξιούχους , είτε άσκησαν αγωγή μέχρι 30/7/2020 είτε όχι.</w:t>
      </w:r>
    </w:p>
    <w:p w14:paraId="54FC8249" w14:textId="77777777" w:rsidR="008F6F4F" w:rsidRDefault="008F6F4F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Την κατάργηση της Εισφοράς Αλληλεγγύης  Συνταξιούχων που βαρύνει άδικα </w:t>
      </w:r>
      <w:r w:rsidR="00AA5E0C">
        <w:rPr>
          <w:sz w:val="28"/>
          <w:szCs w:val="28"/>
        </w:rPr>
        <w:t xml:space="preserve">, πολλαπλά και άνισα τους Συνταξιούχους . </w:t>
      </w:r>
    </w:p>
    <w:p w14:paraId="761F01BC" w14:textId="77777777" w:rsidR="00801131" w:rsidRPr="00310BF0" w:rsidRDefault="00801131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Απαιτούμε τώρα που η χώρα μας επέστρεψε στην κανονικότητα, την κατάργηση των νόμων που θεσπίστηκαν την περίοδο της κρίσης και τις βίαιες περικοπές των συντάξεών μας .</w:t>
      </w:r>
    </w:p>
    <w:p w14:paraId="1E928AA0" w14:textId="77777777" w:rsidR="00310BF0" w:rsidRDefault="00310BF0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10BF0">
        <w:rPr>
          <w:sz w:val="28"/>
          <w:szCs w:val="28"/>
        </w:rPr>
        <w:t xml:space="preserve"> </w:t>
      </w:r>
      <w:r>
        <w:rPr>
          <w:sz w:val="28"/>
          <w:szCs w:val="28"/>
        </w:rPr>
        <w:t>Καταδικάζουμε όλες εκείνες τις δυνάμεις και τις ηγεσίες κρατών και διεθνών οργανισμών που παράγουν βία και πολέμους .</w:t>
      </w:r>
    </w:p>
    <w:p w14:paraId="76DCE361" w14:textId="77777777" w:rsidR="00310BF0" w:rsidRDefault="00310BF0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Καταδικάζουμε ως υποκριτικές και αντιφατικές τις αποφάσεις των ισχυρών του πλανήτη που καλούνται να διαχειριστούν τις κρίσεις .</w:t>
      </w:r>
    </w:p>
    <w:p w14:paraId="4CFB7213" w14:textId="0893C2D4" w:rsidR="00310BF0" w:rsidRDefault="00310BF0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Καταδικάζουμε την παραβίαση των διεθνών συνθηκών που διασφαλίζουν τις συνθήκες ειρήνης .</w:t>
      </w:r>
    </w:p>
    <w:p w14:paraId="65540EE1" w14:textId="77777777" w:rsidR="00310BF0" w:rsidRDefault="00310BF0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Ζητάμε πρωτοβουλίες για άμεση κατάπαυση του πυρός σε όλες τις εμπόλεμες ζώνες και καταδίκη όσων παραβιάζουν το διεθνές δίκαιο</w:t>
      </w:r>
      <w:r w:rsidR="00801131">
        <w:rPr>
          <w:sz w:val="28"/>
          <w:szCs w:val="28"/>
        </w:rPr>
        <w:t>.</w:t>
      </w:r>
    </w:p>
    <w:p w14:paraId="509C61F0" w14:textId="54697F82" w:rsidR="006B1E3F" w:rsidRDefault="006B1E3F" w:rsidP="008F6F4F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Δεν αποδεχόμαστε την επιχειρηματολογία των Κυβερνήσεων</w:t>
      </w:r>
      <w:r w:rsidR="00EB3104">
        <w:rPr>
          <w:sz w:val="28"/>
          <w:szCs w:val="28"/>
        </w:rPr>
        <w:t>,</w:t>
      </w:r>
      <w:r>
        <w:rPr>
          <w:sz w:val="28"/>
          <w:szCs w:val="28"/>
        </w:rPr>
        <w:t xml:space="preserve"> σύνδεσης των συντάξεων με τις εισφορές των εν ενεργεία εργαζομένων. Η καλυτέρευση των αποθεματικών των  ασφαλιστικών ταμείων, βαρύνει όλους </w:t>
      </w:r>
      <w:r w:rsidR="00EB3104">
        <w:rPr>
          <w:sz w:val="28"/>
          <w:szCs w:val="28"/>
        </w:rPr>
        <w:t>που με τις πολιτικές τους αποφάσεις δεν επένδυσαν παραγωγικά και πολλαπλασιαστικά για να υπάρχει απρόσκοπτη ροή των συντάξεων.</w:t>
      </w:r>
    </w:p>
    <w:p w14:paraId="74F6DE47" w14:textId="77777777" w:rsidR="008F6F4F" w:rsidRDefault="008F6F4F" w:rsidP="008F6F4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Εντολή του Σώματος </w:t>
      </w:r>
      <w:r w:rsidRPr="00962ADF">
        <w:rPr>
          <w:sz w:val="28"/>
          <w:szCs w:val="28"/>
        </w:rPr>
        <w:t>:</w:t>
      </w:r>
    </w:p>
    <w:p w14:paraId="3DBA45CD" w14:textId="4FA5F52F" w:rsidR="008F6F4F" w:rsidRDefault="008F6F4F" w:rsidP="008F6F4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Το παρόν , με ευθύνη του Δ.Σ. </w:t>
      </w:r>
      <w:r w:rsidR="001A76C7">
        <w:rPr>
          <w:sz w:val="28"/>
          <w:szCs w:val="28"/>
        </w:rPr>
        <w:t xml:space="preserve"> του </w:t>
      </w:r>
      <w:r>
        <w:rPr>
          <w:sz w:val="28"/>
          <w:szCs w:val="28"/>
        </w:rPr>
        <w:t>Περιφερειακού Τμήματος να αναγνωστεί στη ΓΑΣ και να δημοσιευτεί στην εφημερίδα του Συλλόγου.</w:t>
      </w:r>
    </w:p>
    <w:p w14:paraId="2E1494A1" w14:textId="77777777" w:rsidR="008F6F4F" w:rsidRDefault="008F6F4F" w:rsidP="008F6F4F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Για το Προεδρείο της Γενικής Συνέλευσης του Περιφερειακού Τμήματος </w:t>
      </w:r>
    </w:p>
    <w:p w14:paraId="3B61C41E" w14:textId="77777777" w:rsidR="008F6F4F" w:rsidRPr="008F6F4F" w:rsidRDefault="008F6F4F" w:rsidP="00AA5E0C">
      <w:pPr>
        <w:pStyle w:val="a3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Ο Πρόεδρος                                     Ο(Η) Γραμματέας</w:t>
      </w:r>
    </w:p>
    <w:sectPr w:rsidR="008F6F4F" w:rsidRPr="008F6F4F" w:rsidSect="005B1CD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D9A3" w14:textId="77777777" w:rsidR="00F16E47" w:rsidRDefault="00F16E47" w:rsidP="00AA5E0C">
      <w:pPr>
        <w:spacing w:after="0" w:line="240" w:lineRule="auto"/>
      </w:pPr>
      <w:r>
        <w:separator/>
      </w:r>
    </w:p>
  </w:endnote>
  <w:endnote w:type="continuationSeparator" w:id="0">
    <w:p w14:paraId="6889433E" w14:textId="77777777" w:rsidR="00F16E47" w:rsidRDefault="00F16E47" w:rsidP="00AA5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523235"/>
      <w:docPartObj>
        <w:docPartGallery w:val="Page Numbers (Bottom of Page)"/>
        <w:docPartUnique/>
      </w:docPartObj>
    </w:sdtPr>
    <w:sdtContent>
      <w:p w14:paraId="14A49852" w14:textId="77777777" w:rsidR="00AA5E0C" w:rsidRDefault="001A76C7">
        <w:pPr>
          <w:pStyle w:val="a5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45064" w14:textId="77777777" w:rsidR="00AA5E0C" w:rsidRDefault="00AA5E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85DAE" w14:textId="77777777" w:rsidR="00F16E47" w:rsidRDefault="00F16E47" w:rsidP="00AA5E0C">
      <w:pPr>
        <w:spacing w:after="0" w:line="240" w:lineRule="auto"/>
      </w:pPr>
      <w:r>
        <w:separator/>
      </w:r>
    </w:p>
  </w:footnote>
  <w:footnote w:type="continuationSeparator" w:id="0">
    <w:p w14:paraId="73681D7A" w14:textId="77777777" w:rsidR="00F16E47" w:rsidRDefault="00F16E47" w:rsidP="00AA5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30200"/>
    <w:multiLevelType w:val="hybridMultilevel"/>
    <w:tmpl w:val="ADBC92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765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D2"/>
    <w:rsid w:val="000F6A29"/>
    <w:rsid w:val="001A76C7"/>
    <w:rsid w:val="00310BF0"/>
    <w:rsid w:val="00323B1C"/>
    <w:rsid w:val="003A42AE"/>
    <w:rsid w:val="003F51E9"/>
    <w:rsid w:val="0046403E"/>
    <w:rsid w:val="00470537"/>
    <w:rsid w:val="005819ED"/>
    <w:rsid w:val="005B1CD2"/>
    <w:rsid w:val="006B1E3F"/>
    <w:rsid w:val="006D01D0"/>
    <w:rsid w:val="007A593B"/>
    <w:rsid w:val="00801131"/>
    <w:rsid w:val="0089386A"/>
    <w:rsid w:val="008F6F4F"/>
    <w:rsid w:val="00962ADF"/>
    <w:rsid w:val="00984C4A"/>
    <w:rsid w:val="00A82253"/>
    <w:rsid w:val="00AA25E9"/>
    <w:rsid w:val="00AA5E0C"/>
    <w:rsid w:val="00BD4FED"/>
    <w:rsid w:val="00CA36D7"/>
    <w:rsid w:val="00CC115B"/>
    <w:rsid w:val="00D92F37"/>
    <w:rsid w:val="00EB3104"/>
    <w:rsid w:val="00F16E47"/>
    <w:rsid w:val="00FA1A63"/>
    <w:rsid w:val="00FD2E24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2B2CB"/>
  <w15:docId w15:val="{216AFA0F-A7FF-4DEC-B0DA-03300778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37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AA5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AA5E0C"/>
  </w:style>
  <w:style w:type="paragraph" w:styleId="a5">
    <w:name w:val="footer"/>
    <w:basedOn w:val="a"/>
    <w:link w:val="Char0"/>
    <w:uiPriority w:val="99"/>
    <w:unhideWhenUsed/>
    <w:rsid w:val="00AA5E0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A5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600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Panagiotis</dc:creator>
  <cp:lastModifiedBy>KONSTANTINA TSAKONA</cp:lastModifiedBy>
  <cp:revision>10</cp:revision>
  <cp:lastPrinted>2025-03-18T13:38:00Z</cp:lastPrinted>
  <dcterms:created xsi:type="dcterms:W3CDTF">2024-03-04T13:57:00Z</dcterms:created>
  <dcterms:modified xsi:type="dcterms:W3CDTF">2025-03-25T12:19:00Z</dcterms:modified>
</cp:coreProperties>
</file>